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3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单位所在市（或县）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年月至年月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年月至年月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年月至年月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年月日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年月日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、表格内考生、经办人应签全名，单位应盖章，否则不予受理。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97136E"/>
    <w:rsid w:val="FB97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2023-12-26T10:04:00Z</dcterms:created>
  <dc:creator>罗超群</dc:creator>
  <cp:lastModifiedBy>罗超群</cp:lastModifiedBy>
  <dcterms:modified xsi:type="dcterms:W3CDTF">2023-12-26T10:05:09Z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A726B3310696B67CB5348A6538A4F47F_41</vt:lpwstr>
  </property>
</Properties>
</file>